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bCs/>
          <w:sz w:val="28"/>
          <w:szCs w:val="32"/>
        </w:rPr>
      </w:pPr>
      <w:r>
        <w:rPr>
          <w:rFonts w:hint="eastAsia" w:ascii="仿宋" w:hAnsi="仿宋" w:eastAsia="仿宋"/>
          <w:b/>
          <w:bCs/>
          <w:sz w:val="28"/>
          <w:szCs w:val="32"/>
        </w:rPr>
        <w:t>附件1：</w:t>
      </w:r>
    </w:p>
    <w:p>
      <w:pPr>
        <w:jc w:val="center"/>
        <w:rPr>
          <w:rFonts w:ascii="方正小标宋简体" w:eastAsia="方正小标宋简体"/>
          <w:sz w:val="22"/>
          <w:szCs w:val="24"/>
        </w:rPr>
      </w:pPr>
      <w:r>
        <w:rPr>
          <w:rFonts w:hint="eastAsia" w:ascii="方正小标宋简体" w:hAnsi="仿宋" w:eastAsia="方正小标宋简体"/>
          <w:sz w:val="36"/>
          <w:szCs w:val="40"/>
        </w:rPr>
        <w:t>专项整治</w:t>
      </w:r>
      <w:bookmarkStart w:id="0" w:name="_GoBack"/>
      <w:bookmarkEnd w:id="0"/>
      <w:r>
        <w:rPr>
          <w:rFonts w:hint="eastAsia" w:ascii="方正小标宋简体" w:hAnsi="仿宋" w:eastAsia="方正小标宋简体"/>
          <w:sz w:val="36"/>
          <w:szCs w:val="40"/>
          <w:lang w:eastAsia="zh-CN"/>
        </w:rPr>
        <w:t>牵头单位及</w:t>
      </w:r>
      <w:r>
        <w:rPr>
          <w:rFonts w:hint="eastAsia" w:ascii="方正小标宋简体" w:hAnsi="仿宋" w:eastAsia="方正小标宋简体"/>
          <w:sz w:val="36"/>
          <w:szCs w:val="40"/>
        </w:rPr>
        <w:t>联系人名单</w:t>
      </w:r>
    </w:p>
    <w:tbl>
      <w:tblPr>
        <w:tblStyle w:val="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3"/>
        <w:gridCol w:w="2029"/>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22" w:type="dxa"/>
            <w:gridSpan w:val="4"/>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szCs w:val="28"/>
              </w:rPr>
            </w:pPr>
            <w:r>
              <w:rPr>
                <w:rFonts w:hint="eastAsia" w:ascii="仿宋" w:hAnsi="仿宋" w:eastAsia="仿宋"/>
                <w:sz w:val="24"/>
                <w:szCs w:val="28"/>
              </w:rPr>
              <w:t>序号</w:t>
            </w:r>
          </w:p>
        </w:tc>
        <w:tc>
          <w:tcPr>
            <w:tcW w:w="42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szCs w:val="28"/>
              </w:rPr>
            </w:pPr>
            <w:r>
              <w:rPr>
                <w:rFonts w:hint="eastAsia" w:ascii="仿宋" w:hAnsi="仿宋" w:eastAsia="仿宋"/>
                <w:sz w:val="24"/>
                <w:szCs w:val="28"/>
              </w:rPr>
              <w:t>整治项目</w:t>
            </w:r>
          </w:p>
        </w:tc>
        <w:tc>
          <w:tcPr>
            <w:tcW w:w="20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szCs w:val="28"/>
              </w:rPr>
            </w:pPr>
            <w:r>
              <w:rPr>
                <w:rFonts w:hint="eastAsia" w:ascii="仿宋" w:hAnsi="仿宋" w:eastAsia="仿宋"/>
                <w:sz w:val="24"/>
                <w:szCs w:val="28"/>
              </w:rPr>
              <w:t>牵头单位</w:t>
            </w: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szCs w:val="28"/>
              </w:rPr>
            </w:pPr>
            <w:r>
              <w:rPr>
                <w:rFonts w:hint="eastAsia" w:ascii="仿宋" w:hAnsi="仿宋" w:eastAsia="仿宋"/>
                <w:sz w:val="24"/>
                <w:szCs w:val="28"/>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1</w:t>
            </w:r>
          </w:p>
        </w:tc>
        <w:tc>
          <w:tcPr>
            <w:tcW w:w="425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szCs w:val="28"/>
              </w:rPr>
            </w:pPr>
            <w:r>
              <w:rPr>
                <w:rFonts w:hint="eastAsia" w:ascii="仿宋" w:hAnsi="仿宋" w:eastAsia="仿宋"/>
                <w:sz w:val="24"/>
                <w:szCs w:val="28"/>
              </w:rPr>
              <w:t>整治对贯彻落实习近平新时代中国特色社会主义思想和党中央决策部署置若罔闻、应付了事、弄虚作假、阳奉阴违的问题</w:t>
            </w:r>
          </w:p>
        </w:tc>
        <w:tc>
          <w:tcPr>
            <w:tcW w:w="202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办公室</w:t>
            </w:r>
          </w:p>
        </w:tc>
        <w:tc>
          <w:tcPr>
            <w:tcW w:w="22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张跃跃</w:t>
            </w:r>
          </w:p>
          <w:p>
            <w:pPr>
              <w:spacing w:line="280" w:lineRule="exact"/>
              <w:jc w:val="center"/>
              <w:rPr>
                <w:rFonts w:ascii="仿宋" w:hAnsi="仿宋" w:eastAsia="仿宋"/>
                <w:sz w:val="24"/>
                <w:szCs w:val="28"/>
              </w:rPr>
            </w:pPr>
            <w:r>
              <w:rPr>
                <w:rFonts w:hint="eastAsia" w:ascii="仿宋" w:hAnsi="仿宋" w:eastAsia="仿宋"/>
                <w:sz w:val="24"/>
                <w:szCs w:val="28"/>
              </w:rPr>
              <w:t>0557-3982341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2</w:t>
            </w:r>
          </w:p>
        </w:tc>
        <w:tc>
          <w:tcPr>
            <w:tcW w:w="425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szCs w:val="28"/>
              </w:rPr>
            </w:pPr>
            <w:r>
              <w:rPr>
                <w:rFonts w:hint="eastAsia" w:ascii="仿宋" w:hAnsi="仿宋" w:eastAsia="仿宋"/>
                <w:sz w:val="24"/>
                <w:szCs w:val="28"/>
              </w:rPr>
              <w:t>整治干事创业精气神不够，患得患失，不担当不作为的问题</w:t>
            </w:r>
          </w:p>
        </w:tc>
        <w:tc>
          <w:tcPr>
            <w:tcW w:w="202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组织部</w:t>
            </w:r>
          </w:p>
        </w:tc>
        <w:tc>
          <w:tcPr>
            <w:tcW w:w="22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汤瑞昌</w:t>
            </w:r>
          </w:p>
          <w:p>
            <w:pPr>
              <w:spacing w:line="280" w:lineRule="exact"/>
              <w:jc w:val="center"/>
              <w:rPr>
                <w:rFonts w:ascii="仿宋" w:hAnsi="仿宋" w:eastAsia="仿宋"/>
                <w:sz w:val="24"/>
                <w:szCs w:val="28"/>
              </w:rPr>
            </w:pPr>
            <w:r>
              <w:rPr>
                <w:rFonts w:hint="eastAsia" w:ascii="仿宋" w:hAnsi="仿宋" w:eastAsia="仿宋"/>
                <w:sz w:val="24"/>
                <w:szCs w:val="28"/>
              </w:rPr>
              <w:t>0557-3981461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3</w:t>
            </w:r>
          </w:p>
        </w:tc>
        <w:tc>
          <w:tcPr>
            <w:tcW w:w="425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szCs w:val="28"/>
              </w:rPr>
            </w:pPr>
            <w:r>
              <w:rPr>
                <w:rFonts w:hint="eastAsia" w:ascii="仿宋" w:hAnsi="仿宋" w:eastAsia="仿宋"/>
                <w:sz w:val="24"/>
                <w:szCs w:val="28"/>
              </w:rPr>
              <w:t>整治违反中央八项规定精神的突出问题</w:t>
            </w:r>
          </w:p>
        </w:tc>
        <w:tc>
          <w:tcPr>
            <w:tcW w:w="202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办公室</w:t>
            </w:r>
          </w:p>
        </w:tc>
        <w:tc>
          <w:tcPr>
            <w:tcW w:w="22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范朱彬</w:t>
            </w:r>
          </w:p>
          <w:p>
            <w:pPr>
              <w:spacing w:line="280" w:lineRule="exact"/>
              <w:jc w:val="center"/>
              <w:rPr>
                <w:rFonts w:ascii="仿宋" w:hAnsi="仿宋" w:eastAsia="仿宋"/>
                <w:sz w:val="24"/>
                <w:szCs w:val="28"/>
              </w:rPr>
            </w:pPr>
            <w:r>
              <w:rPr>
                <w:rFonts w:hint="eastAsia" w:ascii="仿宋" w:hAnsi="仿宋" w:eastAsia="仿宋"/>
                <w:sz w:val="24"/>
                <w:szCs w:val="28"/>
              </w:rPr>
              <w:t>0557-3981425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4</w:t>
            </w:r>
          </w:p>
        </w:tc>
        <w:tc>
          <w:tcPr>
            <w:tcW w:w="425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szCs w:val="28"/>
              </w:rPr>
            </w:pPr>
            <w:r>
              <w:rPr>
                <w:rFonts w:hint="eastAsia" w:ascii="仿宋" w:hAnsi="仿宋" w:eastAsia="仿宋"/>
                <w:sz w:val="24"/>
                <w:szCs w:val="28"/>
              </w:rPr>
              <w:t>整治形式主义、官僚主义，层层加重基层负担，文山会海 突出，督查检查考核过多过频的问题</w:t>
            </w:r>
          </w:p>
        </w:tc>
        <w:tc>
          <w:tcPr>
            <w:tcW w:w="202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办公室</w:t>
            </w:r>
          </w:p>
        </w:tc>
        <w:tc>
          <w:tcPr>
            <w:tcW w:w="22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欧阳孟强</w:t>
            </w:r>
          </w:p>
          <w:p>
            <w:pPr>
              <w:spacing w:line="280" w:lineRule="exact"/>
              <w:jc w:val="center"/>
              <w:rPr>
                <w:rFonts w:ascii="仿宋" w:hAnsi="仿宋" w:eastAsia="仿宋"/>
                <w:sz w:val="24"/>
                <w:szCs w:val="28"/>
              </w:rPr>
            </w:pPr>
            <w:r>
              <w:rPr>
                <w:rFonts w:hint="eastAsia" w:ascii="仿宋" w:hAnsi="仿宋" w:eastAsia="仿宋"/>
                <w:sz w:val="24"/>
                <w:szCs w:val="28"/>
              </w:rPr>
              <w:t>0557-3981064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5</w:t>
            </w:r>
          </w:p>
        </w:tc>
        <w:tc>
          <w:tcPr>
            <w:tcW w:w="425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szCs w:val="28"/>
              </w:rPr>
            </w:pPr>
            <w:r>
              <w:rPr>
                <w:rFonts w:hint="eastAsia" w:ascii="仿宋" w:hAnsi="仿宋" w:eastAsia="仿宋"/>
                <w:sz w:val="24"/>
                <w:szCs w:val="28"/>
              </w:rPr>
              <w:t>整治领导干部配偶、子女及其配偶违规经商办企业，甚至利用职权或者职务影响为其经商办企业谋取非法利益的问题</w:t>
            </w:r>
          </w:p>
        </w:tc>
        <w:tc>
          <w:tcPr>
            <w:tcW w:w="202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组织部</w:t>
            </w:r>
          </w:p>
        </w:tc>
        <w:tc>
          <w:tcPr>
            <w:tcW w:w="22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汤瑞昌</w:t>
            </w:r>
          </w:p>
          <w:p>
            <w:pPr>
              <w:spacing w:line="280" w:lineRule="exact"/>
              <w:jc w:val="center"/>
              <w:rPr>
                <w:rFonts w:ascii="仿宋" w:hAnsi="仿宋" w:eastAsia="仿宋"/>
                <w:sz w:val="24"/>
                <w:szCs w:val="28"/>
              </w:rPr>
            </w:pPr>
            <w:r>
              <w:rPr>
                <w:rFonts w:hint="eastAsia" w:ascii="仿宋" w:hAnsi="仿宋" w:eastAsia="仿宋"/>
                <w:sz w:val="24"/>
                <w:szCs w:val="28"/>
              </w:rPr>
              <w:t>0557-3981461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6</w:t>
            </w:r>
          </w:p>
        </w:tc>
        <w:tc>
          <w:tcPr>
            <w:tcW w:w="425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szCs w:val="28"/>
              </w:rPr>
            </w:pPr>
            <w:r>
              <w:rPr>
                <w:rFonts w:hint="eastAsia" w:ascii="仿宋" w:hAnsi="仿宋" w:eastAsia="仿宋"/>
                <w:sz w:val="24"/>
                <w:szCs w:val="28"/>
              </w:rPr>
              <w:t>整治基层党组织软弱涣散，党员教育管理宽松软，基层党建主体责任缺失的问题</w:t>
            </w:r>
          </w:p>
        </w:tc>
        <w:tc>
          <w:tcPr>
            <w:tcW w:w="202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组织部</w:t>
            </w:r>
          </w:p>
        </w:tc>
        <w:tc>
          <w:tcPr>
            <w:tcW w:w="22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朱昌哲</w:t>
            </w:r>
          </w:p>
          <w:p>
            <w:pPr>
              <w:spacing w:line="280" w:lineRule="exact"/>
              <w:jc w:val="center"/>
              <w:rPr>
                <w:rFonts w:ascii="仿宋" w:hAnsi="仿宋" w:eastAsia="仿宋"/>
                <w:sz w:val="24"/>
                <w:szCs w:val="28"/>
              </w:rPr>
            </w:pPr>
            <w:r>
              <w:rPr>
                <w:rFonts w:hint="eastAsia" w:ascii="仿宋" w:hAnsi="仿宋" w:eastAsia="仿宋"/>
                <w:sz w:val="24"/>
                <w:szCs w:val="28"/>
              </w:rPr>
              <w:t>0557-3981451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7</w:t>
            </w:r>
          </w:p>
        </w:tc>
        <w:tc>
          <w:tcPr>
            <w:tcW w:w="425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szCs w:val="28"/>
              </w:rPr>
            </w:pPr>
            <w:r>
              <w:rPr>
                <w:rFonts w:hint="eastAsia" w:ascii="仿宋" w:hAnsi="仿宋" w:eastAsia="仿宋"/>
                <w:sz w:val="24"/>
                <w:szCs w:val="28"/>
              </w:rPr>
              <w:t>整治对群众关心的利益问题漠然处之，空头承诺，推诿扯皮，以及办事不公、侵害群众利益的问题</w:t>
            </w:r>
          </w:p>
        </w:tc>
        <w:tc>
          <w:tcPr>
            <w:tcW w:w="202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纪委</w:t>
            </w:r>
          </w:p>
        </w:tc>
        <w:tc>
          <w:tcPr>
            <w:tcW w:w="22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汝强</w:t>
            </w:r>
          </w:p>
          <w:p>
            <w:pPr>
              <w:spacing w:line="280" w:lineRule="exact"/>
              <w:jc w:val="center"/>
              <w:rPr>
                <w:rFonts w:ascii="仿宋" w:hAnsi="仿宋" w:eastAsia="仿宋"/>
                <w:sz w:val="24"/>
                <w:szCs w:val="28"/>
              </w:rPr>
            </w:pPr>
            <w:r>
              <w:rPr>
                <w:rFonts w:hint="eastAsia" w:ascii="仿宋" w:hAnsi="仿宋" w:eastAsia="仿宋"/>
                <w:sz w:val="24"/>
                <w:szCs w:val="28"/>
              </w:rPr>
              <w:t>0557-3981771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8</w:t>
            </w:r>
          </w:p>
        </w:tc>
        <w:tc>
          <w:tcPr>
            <w:tcW w:w="425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szCs w:val="28"/>
              </w:rPr>
            </w:pPr>
            <w:r>
              <w:rPr>
                <w:rFonts w:hint="eastAsia" w:ascii="仿宋" w:hAnsi="仿宋" w:eastAsia="仿宋"/>
                <w:sz w:val="24"/>
                <w:szCs w:val="28"/>
              </w:rPr>
              <w:t>整治对黄赌毒和黑恶势力听之任之、失职失责，甚至包庇纵容、充当保护伞的问题</w:t>
            </w:r>
          </w:p>
        </w:tc>
        <w:tc>
          <w:tcPr>
            <w:tcW w:w="202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武保部</w:t>
            </w:r>
          </w:p>
        </w:tc>
        <w:tc>
          <w:tcPr>
            <w:tcW w:w="22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刘春节</w:t>
            </w:r>
          </w:p>
          <w:p>
            <w:pPr>
              <w:spacing w:line="280" w:lineRule="exact"/>
              <w:jc w:val="center"/>
              <w:rPr>
                <w:rFonts w:ascii="仿宋" w:hAnsi="仿宋" w:eastAsia="仿宋"/>
                <w:sz w:val="24"/>
                <w:szCs w:val="28"/>
              </w:rPr>
            </w:pPr>
            <w:r>
              <w:rPr>
                <w:rFonts w:hint="eastAsia" w:ascii="仿宋" w:hAnsi="仿宋" w:eastAsia="仿宋"/>
                <w:sz w:val="24"/>
                <w:szCs w:val="28"/>
              </w:rPr>
              <w:t>0557-3981175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9</w:t>
            </w:r>
          </w:p>
        </w:tc>
        <w:tc>
          <w:tcPr>
            <w:tcW w:w="425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szCs w:val="28"/>
              </w:rPr>
            </w:pPr>
            <w:r>
              <w:rPr>
                <w:rFonts w:hint="eastAsia" w:ascii="仿宋" w:hAnsi="仿宋" w:eastAsia="仿宋"/>
                <w:sz w:val="24"/>
                <w:szCs w:val="28"/>
              </w:rPr>
              <w:t>以阜阳脱贫攻坚搞形式主义典型案例为反面教材，集中治理作风不实，政绩观偏差，搞政绩工程、面子工程的问题</w:t>
            </w:r>
          </w:p>
        </w:tc>
        <w:tc>
          <w:tcPr>
            <w:tcW w:w="202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纪委</w:t>
            </w:r>
          </w:p>
        </w:tc>
        <w:tc>
          <w:tcPr>
            <w:tcW w:w="22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汝强</w:t>
            </w:r>
          </w:p>
          <w:p>
            <w:pPr>
              <w:spacing w:line="280" w:lineRule="exact"/>
              <w:jc w:val="center"/>
              <w:rPr>
                <w:rFonts w:ascii="仿宋" w:hAnsi="仿宋" w:eastAsia="仿宋"/>
                <w:sz w:val="24"/>
                <w:szCs w:val="28"/>
              </w:rPr>
            </w:pPr>
            <w:r>
              <w:rPr>
                <w:rFonts w:hint="eastAsia" w:ascii="仿宋" w:hAnsi="仿宋" w:eastAsia="仿宋"/>
                <w:sz w:val="24"/>
                <w:szCs w:val="28"/>
              </w:rPr>
              <w:t>0557-3981771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10</w:t>
            </w:r>
          </w:p>
        </w:tc>
        <w:tc>
          <w:tcPr>
            <w:tcW w:w="425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szCs w:val="28"/>
              </w:rPr>
            </w:pPr>
            <w:r>
              <w:rPr>
                <w:rFonts w:hint="eastAsia" w:ascii="仿宋" w:hAnsi="仿宋" w:eastAsia="仿宋"/>
                <w:sz w:val="24"/>
                <w:szCs w:val="28"/>
              </w:rPr>
              <w:t>集中治理在巡视巡察、督察督导反馈问题整改上打折扣、搞变通，虚假整改、表面整改、敷衍整改的问题</w:t>
            </w:r>
          </w:p>
        </w:tc>
        <w:tc>
          <w:tcPr>
            <w:tcW w:w="202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巡视整改领导小组办公室</w:t>
            </w:r>
          </w:p>
        </w:tc>
        <w:tc>
          <w:tcPr>
            <w:tcW w:w="22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蒋红梅</w:t>
            </w:r>
          </w:p>
          <w:p>
            <w:pPr>
              <w:spacing w:line="280" w:lineRule="exact"/>
              <w:jc w:val="center"/>
              <w:rPr>
                <w:rFonts w:ascii="仿宋" w:hAnsi="仿宋" w:eastAsia="仿宋"/>
                <w:sz w:val="24"/>
                <w:szCs w:val="28"/>
              </w:rPr>
            </w:pPr>
            <w:r>
              <w:rPr>
                <w:rFonts w:hint="eastAsia" w:ascii="仿宋" w:hAnsi="仿宋" w:eastAsia="仿宋"/>
                <w:sz w:val="24"/>
                <w:szCs w:val="28"/>
              </w:rPr>
              <w:t>0557-3981755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11</w:t>
            </w:r>
          </w:p>
        </w:tc>
        <w:tc>
          <w:tcPr>
            <w:tcW w:w="425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szCs w:val="28"/>
              </w:rPr>
            </w:pPr>
            <w:r>
              <w:rPr>
                <w:rFonts w:hint="eastAsia" w:ascii="仿宋" w:hAnsi="仿宋" w:eastAsia="仿宋"/>
                <w:sz w:val="24"/>
                <w:szCs w:val="28"/>
              </w:rPr>
              <w:t>集中治理国企用人行政化、作风衙门化、监管空洞化的 问题</w:t>
            </w:r>
          </w:p>
        </w:tc>
        <w:tc>
          <w:tcPr>
            <w:tcW w:w="202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组织部</w:t>
            </w:r>
          </w:p>
        </w:tc>
        <w:tc>
          <w:tcPr>
            <w:tcW w:w="22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szCs w:val="28"/>
              </w:rPr>
            </w:pPr>
            <w:r>
              <w:rPr>
                <w:rFonts w:hint="eastAsia" w:ascii="仿宋" w:hAnsi="仿宋" w:eastAsia="仿宋"/>
                <w:sz w:val="24"/>
                <w:szCs w:val="28"/>
              </w:rPr>
              <w:t>汤瑞昌</w:t>
            </w:r>
          </w:p>
          <w:p>
            <w:pPr>
              <w:spacing w:line="280" w:lineRule="exact"/>
              <w:jc w:val="center"/>
              <w:rPr>
                <w:rFonts w:ascii="仿宋" w:hAnsi="仿宋" w:eastAsia="仿宋"/>
                <w:sz w:val="24"/>
                <w:szCs w:val="28"/>
              </w:rPr>
            </w:pPr>
            <w:r>
              <w:rPr>
                <w:rFonts w:hint="eastAsia" w:ascii="仿宋" w:hAnsi="仿宋" w:eastAsia="仿宋"/>
                <w:sz w:val="24"/>
                <w:szCs w:val="28"/>
              </w:rPr>
              <w:t>0557-3981461</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081"/>
    <w:rsid w:val="001475B8"/>
    <w:rsid w:val="00340554"/>
    <w:rsid w:val="00822319"/>
    <w:rsid w:val="00E31081"/>
    <w:rsid w:val="00EB5F1A"/>
    <w:rsid w:val="358A0A8E"/>
    <w:rsid w:val="75F00E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table" w:styleId="3">
    <w:name w:val="Table Grid"/>
    <w:basedOn w:val="2"/>
    <w:uiPriority w:val="59"/>
    <w:rPr>
      <w:rFonts w:ascii="Calibri" w:hAnsi="Calibri" w:eastAsia="Times New Roman"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111</Words>
  <Characters>638</Characters>
  <Lines>5</Lines>
  <Paragraphs>1</Paragraphs>
  <TotalTime>1</TotalTime>
  <ScaleCrop>false</ScaleCrop>
  <LinksUpToDate>false</LinksUpToDate>
  <CharactersWithSpaces>748</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2019-08-14T04:31:00Z</dcterms:created>
  <dc:creator>admin</dc:creator>
  <cp:lastModifiedBy>好先生</cp:lastModifiedBy>
  <dcterms:modified xsi:type="dcterms:W3CDTF">2019-08-14T08:12:51Z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